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48" w:rsidRPr="00CF6248" w:rsidRDefault="00CF6248" w:rsidP="00CF6248">
      <w:pPr>
        <w:shd w:val="clear" w:color="auto" w:fill="F9FCFF"/>
        <w:spacing w:before="435" w:after="195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54"/>
          <w:szCs w:val="54"/>
        </w:rPr>
      </w:pPr>
      <w:r>
        <w:rPr>
          <w:rFonts w:ascii="Arial" w:eastAsia="Times New Roman" w:hAnsi="Arial" w:cs="Arial"/>
          <w:b/>
          <w:bCs/>
          <w:color w:val="000000"/>
          <w:sz w:val="54"/>
        </w:rPr>
        <w:t xml:space="preserve">Положение о </w:t>
      </w:r>
      <w:r w:rsidRPr="00CF6248">
        <w:rPr>
          <w:rFonts w:ascii="Arial" w:eastAsia="Times New Roman" w:hAnsi="Arial" w:cs="Arial"/>
          <w:b/>
          <w:bCs/>
          <w:color w:val="000000"/>
          <w:sz w:val="54"/>
        </w:rPr>
        <w:t>Комиссии по противодействию коррупции </w:t>
      </w:r>
      <w:r>
        <w:rPr>
          <w:rFonts w:ascii="Arial" w:eastAsia="Times New Roman" w:hAnsi="Arial" w:cs="Arial"/>
          <w:b/>
          <w:bCs/>
          <w:color w:val="000000"/>
          <w:sz w:val="54"/>
        </w:rPr>
        <w:t xml:space="preserve"> МКОУ «</w:t>
      </w:r>
      <w:proofErr w:type="spellStart"/>
      <w:r w:rsidR="00342273">
        <w:rPr>
          <w:rFonts w:ascii="Arial" w:eastAsia="Times New Roman" w:hAnsi="Arial" w:cs="Arial"/>
          <w:b/>
          <w:bCs/>
          <w:color w:val="000000"/>
          <w:sz w:val="54"/>
        </w:rPr>
        <w:t>Гог</w:t>
      </w:r>
      <w:r w:rsidR="00AD6284">
        <w:rPr>
          <w:rFonts w:ascii="Arial" w:eastAsia="Times New Roman" w:hAnsi="Arial" w:cs="Arial"/>
          <w:b/>
          <w:bCs/>
          <w:color w:val="000000"/>
          <w:sz w:val="54"/>
        </w:rPr>
        <w:t>отлинская</w:t>
      </w:r>
      <w:proofErr w:type="spellEnd"/>
      <w:r w:rsidR="00702308">
        <w:rPr>
          <w:rFonts w:ascii="Arial" w:eastAsia="Times New Roman" w:hAnsi="Arial" w:cs="Arial"/>
          <w:b/>
          <w:bCs/>
          <w:color w:val="000000"/>
          <w:sz w:val="54"/>
        </w:rPr>
        <w:t xml:space="preserve"> СОШ</w:t>
      </w:r>
      <w:r>
        <w:rPr>
          <w:rFonts w:ascii="Arial" w:eastAsia="Times New Roman" w:hAnsi="Arial" w:cs="Arial"/>
          <w:b/>
          <w:bCs/>
          <w:color w:val="000000"/>
          <w:sz w:val="54"/>
        </w:rPr>
        <w:t>»</w:t>
      </w:r>
      <w:r w:rsidRPr="00CF6248">
        <w:rPr>
          <w:rFonts w:ascii="Arial" w:eastAsia="Times New Roman" w:hAnsi="Arial" w:cs="Arial"/>
          <w:b/>
          <w:bCs/>
          <w:color w:val="000000"/>
          <w:sz w:val="54"/>
        </w:rPr>
        <w:t xml:space="preserve"> 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1. Общие положения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1.1.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Настоящее Положение о Комиссии по противодействию коррупции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</w:rPr>
        <w:t>МКОУ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</w:rPr>
        <w:t>«</w:t>
      </w:r>
      <w:proofErr w:type="spellStart"/>
      <w:r w:rsidR="00342273">
        <w:rPr>
          <w:rFonts w:ascii="Arial" w:eastAsia="Times New Roman" w:hAnsi="Arial" w:cs="Arial"/>
          <w:b/>
          <w:color w:val="000000"/>
          <w:sz w:val="24"/>
          <w:szCs w:val="24"/>
        </w:rPr>
        <w:t>Гог</w:t>
      </w:r>
      <w:bookmarkStart w:id="0" w:name="_GoBack"/>
      <w:bookmarkEnd w:id="0"/>
      <w:r w:rsidR="00AD6284">
        <w:rPr>
          <w:rFonts w:ascii="Arial" w:eastAsia="Times New Roman" w:hAnsi="Arial" w:cs="Arial"/>
          <w:b/>
          <w:color w:val="000000"/>
          <w:sz w:val="24"/>
          <w:szCs w:val="24"/>
        </w:rPr>
        <w:t>отлинская</w:t>
      </w:r>
      <w:proofErr w:type="spellEnd"/>
      <w:r w:rsidR="00702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СОШ</w:t>
      </w:r>
      <w:r>
        <w:rPr>
          <w:rFonts w:ascii="Arial" w:eastAsia="Times New Roman" w:hAnsi="Arial" w:cs="Arial"/>
          <w:color w:val="000000"/>
          <w:sz w:val="24"/>
          <w:szCs w:val="24"/>
        </w:rPr>
        <w:t>»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 xml:space="preserve">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1.2.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Положение о Комиссии определяет цели, порядок образования, работы и полномочия Комиссии по противодействию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1.3.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Комиссия образовывается в целях: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выявления причин и условий, способствующих возникновению и распространению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недопущения в организации возникновения причин и условий, порождающих коррупцию;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создания системы предупреждения коррупции в деятельности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повышения эффективности функционирования организации за счет снижения рисков проявления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предупреждения коррупционных правонарушений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1.4. 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Деятельность Комиссии осуществляется в соответствии с 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2. Порядок образования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2.1.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Комиссия является постоянно действующим коллегиальным органом, образованным для реализации целей, указанных в настоящем Положении.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2.2.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Комиссия состоит из председателя, заместителей председателя, секретаря 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2.3. 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 xml:space="preserve">Председателем Комиссии назначается один из заместителей руководителя </w:t>
      </w:r>
      <w:r>
        <w:rPr>
          <w:rFonts w:ascii="Arial" w:eastAsia="Times New Roman" w:hAnsi="Arial" w:cs="Arial"/>
          <w:color w:val="000000"/>
          <w:sz w:val="24"/>
          <w:szCs w:val="24"/>
        </w:rPr>
        <w:t>школы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, ответственный за реализацию Антикоррупционной политики.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2.4. 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Состав Комиссии утверждается локальным нормативным актом организации. В состав Комиссии могут входить: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заместители руководителя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– работник технического персонала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2.5. 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Один из членов Комиссии назначается секретарем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2.6. 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По решению руководителя организации в состав Комиссии включаются: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представители профсоюзной организации, действующей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3. Полномочия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3.1. 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Комиссия в пределах своих полномочий: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разрабатывает и координирует мероприятия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формирует перечень мероприятий для включения в план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 xml:space="preserve">– обеспечивает </w:t>
      </w:r>
      <w:proofErr w:type="gramStart"/>
      <w:r w:rsidRPr="00CF6248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CF6248">
        <w:rPr>
          <w:rFonts w:ascii="Arial" w:eastAsia="Times New Roman" w:hAnsi="Arial" w:cs="Arial"/>
          <w:color w:val="000000"/>
          <w:sz w:val="24"/>
          <w:szCs w:val="24"/>
        </w:rPr>
        <w:t xml:space="preserve"> реализацией плана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 xml:space="preserve">– 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</w:rPr>
        <w:t>коррупциогенности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изучает, анализирует и обобщает поступающие в Комиссию документы и иные материалы о коррупции и противодействии коррупции и информирует руководителя организации о результатах этой работы;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3.2.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 Организация работы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4.2. 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 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4.3. 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4.4. 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4.5. 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4.6.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4.7. 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Заседание Комиссии правомочно, если на нем присутствуют более половины от общего числа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4.8. 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4.9. 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Члены Комиссии при принятии решений обладают равными правами.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4.10.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При равенстве числа голосов голос председателя Комиссии является решающим.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4.11.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Решения Комиссии оформляются протоколами, которые подписывают председательствующий на заседании и секретарь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4.12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. Член Комиссии, не согласный с решением Комиссии, вправе в письменной форме изложить свое особое мнение, которое подлежит обязательному приобщению к протоколу заседания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4.13.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4.14.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4.15.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Организационно-техническое        и         информационно-аналитическое обеспечение   деятельности   Комиссии    осуществляет    одно    из   подразделений (работник) организации.</w:t>
      </w:r>
    </w:p>
    <w:p w:rsidR="008052E6" w:rsidRDefault="008052E6"/>
    <w:sectPr w:rsidR="008052E6" w:rsidSect="0080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48"/>
    <w:rsid w:val="00342273"/>
    <w:rsid w:val="00702308"/>
    <w:rsid w:val="008052E6"/>
    <w:rsid w:val="009D3E11"/>
    <w:rsid w:val="00AD6284"/>
    <w:rsid w:val="00C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6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6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F6248"/>
    <w:rPr>
      <w:b/>
      <w:bCs/>
    </w:rPr>
  </w:style>
  <w:style w:type="character" w:customStyle="1" w:styleId="a4">
    <w:name w:val="a"/>
    <w:basedOn w:val="a0"/>
    <w:rsid w:val="00CF6248"/>
  </w:style>
  <w:style w:type="paragraph" w:styleId="a5">
    <w:name w:val="Normal (Web)"/>
    <w:basedOn w:val="a"/>
    <w:uiPriority w:val="99"/>
    <w:semiHidden/>
    <w:unhideWhenUsed/>
    <w:rsid w:val="00CF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6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6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F6248"/>
    <w:rPr>
      <w:b/>
      <w:bCs/>
    </w:rPr>
  </w:style>
  <w:style w:type="character" w:customStyle="1" w:styleId="a4">
    <w:name w:val="a"/>
    <w:basedOn w:val="a0"/>
    <w:rsid w:val="00CF6248"/>
  </w:style>
  <w:style w:type="paragraph" w:styleId="a5">
    <w:name w:val="Normal (Web)"/>
    <w:basedOn w:val="a"/>
    <w:uiPriority w:val="99"/>
    <w:semiHidden/>
    <w:unhideWhenUsed/>
    <w:rsid w:val="00CF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User</cp:lastModifiedBy>
  <cp:revision>3</cp:revision>
  <dcterms:created xsi:type="dcterms:W3CDTF">2020-06-30T15:35:00Z</dcterms:created>
  <dcterms:modified xsi:type="dcterms:W3CDTF">2020-06-30T15:36:00Z</dcterms:modified>
</cp:coreProperties>
</file>